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4D937" w14:textId="74F10E7C" w:rsidR="006A5462" w:rsidRPr="006A5462" w:rsidRDefault="00AC7037" w:rsidP="006A5462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 w:rsidRPr="006A5462">
        <w:rPr>
          <w:rFonts w:ascii="TH SarabunPSK" w:hAnsi="TH SarabunPSK" w:cs="TH SarabunPSK"/>
          <w:b/>
          <w:bCs/>
          <w:i w:val="0"/>
          <w:iCs w:val="0"/>
          <w:noProof/>
          <w:sz w:val="44"/>
          <w:szCs w:val="44"/>
          <w:cs/>
        </w:rPr>
        <w:drawing>
          <wp:anchor distT="0" distB="0" distL="114300" distR="114300" simplePos="0" relativeHeight="251656192" behindDoc="1" locked="0" layoutInCell="1" allowOverlap="1" wp14:anchorId="6CFA2157" wp14:editId="397A0948">
            <wp:simplePos x="0" y="0"/>
            <wp:positionH relativeFrom="column">
              <wp:posOffset>-914401</wp:posOffset>
            </wp:positionH>
            <wp:positionV relativeFrom="page">
              <wp:posOffset>0</wp:posOffset>
            </wp:positionV>
            <wp:extent cx="7553325" cy="10677542"/>
            <wp:effectExtent l="0" t="0" r="0" b="9525"/>
            <wp:wrapNone/>
            <wp:docPr id="1" name="รูปภาพ 1" descr="D:\งานแชมป์\โฟลเดอร์ใหม่\กรอบ a4\Flower 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กรอบ a4\Flower 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875" cy="106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462" w:rsidRPr="006A5462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t>ใบความรู้</w:t>
      </w:r>
    </w:p>
    <w:p w14:paraId="529E0552" w14:textId="77777777" w:rsidR="006A5462" w:rsidRPr="006A5462" w:rsidRDefault="006A5462" w:rsidP="006A5462">
      <w:pPr>
        <w:pStyle w:val="2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r w:rsidRPr="006A5462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เรื่อง มุมมองรูปแบบต่าง ๆ และการเลื่อนไปยังส่วนต่าง ๆ ของสไลด์</w:t>
      </w:r>
    </w:p>
    <w:p w14:paraId="133EFBD3" w14:textId="77777777" w:rsidR="006A5462" w:rsidRPr="002C2F8B" w:rsidRDefault="006A5462" w:rsidP="006A5462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sz w:val="32"/>
          <w:szCs w:val="32"/>
        </w:rPr>
        <w:tab/>
      </w:r>
    </w:p>
    <w:tbl>
      <w:tblPr>
        <w:tblW w:w="0" w:type="auto"/>
        <w:tblInd w:w="15" w:type="dxa"/>
        <w:shd w:val="clear" w:color="auto" w:fill="FF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7"/>
      </w:tblGrid>
      <w:tr w:rsidR="006A5462" w:rsidRPr="002C2F8B" w14:paraId="706431C9" w14:textId="77777777" w:rsidTr="00831B4F">
        <w:tc>
          <w:tcPr>
            <w:tcW w:w="9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89BE" w14:textId="77777777" w:rsidR="006A5462" w:rsidRPr="002C2F8B" w:rsidRDefault="006A5462" w:rsidP="00831B4F">
            <w:pPr>
              <w:spacing w:before="180"/>
              <w:rPr>
                <w:rFonts w:ascii="TH SarabunPSK" w:eastAsia="Times New Roman" w:hAnsi="TH SarabunPSK"/>
                <w:sz w:val="32"/>
                <w:szCs w:val="32"/>
              </w:rPr>
            </w:pPr>
            <w:r w:rsidRPr="002C2F8B">
              <w:rPr>
                <w:rFonts w:ascii="TH SarabunPSK" w:eastAsia="Times New Roman" w:hAnsi="TH SarabunPSK"/>
                <w:b/>
                <w:bCs/>
                <w:sz w:val="32"/>
                <w:szCs w:val="32"/>
                <w:cs/>
              </w:rPr>
              <w:t>มุมมองและการเปลี่ยนมุมมอง</w:t>
            </w:r>
          </w:p>
        </w:tc>
      </w:tr>
    </w:tbl>
    <w:p w14:paraId="4ED6DE49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b/>
          <w:bCs/>
          <w:sz w:val="32"/>
          <w:szCs w:val="32"/>
        </w:rPr>
        <w:t>          </w:t>
      </w:r>
      <w:r w:rsidRPr="002C2F8B">
        <w:rPr>
          <w:rFonts w:ascii="TH SarabunPSK" w:eastAsia="Times New Roman" w:hAnsi="TH SarabunPSK"/>
          <w:sz w:val="32"/>
          <w:szCs w:val="32"/>
          <w:cs/>
        </w:rPr>
        <w:t>โปรแกรม</w:t>
      </w:r>
      <w:r w:rsidRPr="002C2F8B">
        <w:rPr>
          <w:rFonts w:ascii="TH SarabunPSK" w:eastAsia="Times New Roman" w:hAnsi="TH SarabunPSK"/>
          <w:sz w:val="32"/>
          <w:szCs w:val="32"/>
        </w:rPr>
        <w:t> PowerPoint </w:t>
      </w:r>
      <w:r w:rsidRPr="002C2F8B">
        <w:rPr>
          <w:rFonts w:ascii="TH SarabunPSK" w:eastAsia="Times New Roman" w:hAnsi="TH SarabunPSK"/>
          <w:sz w:val="32"/>
          <w:szCs w:val="32"/>
          <w:cs/>
        </w:rPr>
        <w:t>2010</w:t>
      </w:r>
      <w:r w:rsidRPr="002C2F8B">
        <w:rPr>
          <w:rFonts w:ascii="TH SarabunPSK" w:eastAsia="Times New Roman" w:hAnsi="TH SarabunPSK"/>
          <w:sz w:val="32"/>
          <w:szCs w:val="32"/>
        </w:rPr>
        <w:t> </w:t>
      </w:r>
      <w:r w:rsidRPr="002C2F8B">
        <w:rPr>
          <w:rFonts w:ascii="TH SarabunPSK" w:eastAsia="Times New Roman" w:hAnsi="TH SarabunPSK"/>
          <w:sz w:val="32"/>
          <w:szCs w:val="32"/>
          <w:cs/>
        </w:rPr>
        <w:t>มีมุมมอง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(หรือ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View </w:t>
      </w: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) หลักๆที่ต่างกันอยู่ 5 มุมมองดังนี้</w:t>
      </w:r>
    </w:p>
    <w:p w14:paraId="241A7083" w14:textId="77777777" w:rsidR="006A5462" w:rsidRPr="002C2F8B" w:rsidRDefault="006A5462" w:rsidP="006A5462">
      <w:pPr>
        <w:spacing w:before="180"/>
        <w:ind w:firstLine="72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  <w:cs/>
        </w:rPr>
        <w:t>1. มุมมองปกติ (</w:t>
      </w:r>
      <w:r w:rsidRPr="002C2F8B">
        <w:rPr>
          <w:rFonts w:ascii="TH SarabunPSK" w:eastAsia="Times New Roman" w:hAnsi="TH SarabunPSK"/>
          <w:sz w:val="32"/>
          <w:szCs w:val="32"/>
        </w:rPr>
        <w:t>Normal View) </w:t>
      </w:r>
      <w:r w:rsidRPr="002C2F8B">
        <w:rPr>
          <w:rFonts w:ascii="TH SarabunPSK" w:eastAsia="Times New Roman" w:hAnsi="TH SarabunPSK"/>
          <w:sz w:val="32"/>
          <w:szCs w:val="32"/>
          <w:cs/>
        </w:rPr>
        <w:t>เป็นมุมมองพื้นฐานในการทำงานของโปรแกรม ใช้สำหรับออกแบบและตกแต่งสิ่งต่าง ๆ ภายในสไลด์</w:t>
      </w:r>
    </w:p>
    <w:p w14:paraId="255B0AD6" w14:textId="77777777" w:rsidR="006A5462" w:rsidRPr="002C2F8B" w:rsidRDefault="006A5462" w:rsidP="006A5462">
      <w:pPr>
        <w:spacing w:before="180"/>
        <w:ind w:firstLine="72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  <w:cs/>
        </w:rPr>
        <w:t>2. มุมมองตัวเรียงลำดับสไลด์ (</w:t>
      </w:r>
      <w:r w:rsidRPr="002C2F8B">
        <w:rPr>
          <w:rFonts w:ascii="TH SarabunPSK" w:eastAsia="Times New Roman" w:hAnsi="TH SarabunPSK"/>
          <w:sz w:val="32"/>
          <w:szCs w:val="32"/>
        </w:rPr>
        <w:t>Slide Sorter View)</w:t>
      </w:r>
      <w:r w:rsidRPr="002C2F8B">
        <w:rPr>
          <w:rFonts w:ascii="TH SarabunPSK" w:eastAsia="Times New Roman" w:hAnsi="TH SarabunPSK"/>
          <w:sz w:val="32"/>
          <w:szCs w:val="32"/>
          <w:cs/>
        </w:rPr>
        <w:t>เป็นมุมมองสำหรับการจัดเรียงสไลด์ทั้งหมดที่มีอยู่ในงานนำเสนอ ตั้งแต่สไลด์แผ่นแรกจนถึงสไลด์แผ่นสุดท้าย ทำให้มองเห็นสไลด์ได้พร้อมกัน สามารถทำการเพิ่มหรือลบสไลด์ได้ง่าย</w:t>
      </w:r>
    </w:p>
    <w:p w14:paraId="30BB84E4" w14:textId="77777777" w:rsidR="006A5462" w:rsidRPr="002C2F8B" w:rsidRDefault="006A5462" w:rsidP="006A5462">
      <w:pPr>
        <w:spacing w:before="180"/>
        <w:ind w:firstLine="72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  <w:cs/>
        </w:rPr>
        <w:t>3. มุมมองหน้าบันทึกย่อ (</w:t>
      </w:r>
      <w:r w:rsidRPr="002C2F8B">
        <w:rPr>
          <w:rFonts w:ascii="TH SarabunPSK" w:eastAsia="Times New Roman" w:hAnsi="TH SarabunPSK"/>
          <w:sz w:val="32"/>
          <w:szCs w:val="32"/>
        </w:rPr>
        <w:t>Notes Page) </w:t>
      </w:r>
      <w:r w:rsidRPr="002C2F8B">
        <w:rPr>
          <w:rFonts w:ascii="TH SarabunPSK" w:eastAsia="Times New Roman" w:hAnsi="TH SarabunPSK"/>
          <w:sz w:val="32"/>
          <w:szCs w:val="32"/>
          <w:cs/>
        </w:rPr>
        <w:t>เป็นมุมมองที่ใช้สำหรับสร้างบันทึกข้อความย่อ เพื่อใช้เตือนความทรงจำของผู้บรรยาย</w:t>
      </w:r>
    </w:p>
    <w:p w14:paraId="24E5EDCE" w14:textId="77777777" w:rsidR="006A5462" w:rsidRPr="002C2F8B" w:rsidRDefault="006A5462" w:rsidP="006A5462">
      <w:pPr>
        <w:spacing w:before="180"/>
        <w:ind w:firstLine="72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4.</w:t>
      </w:r>
      <w:proofErr w:type="gramStart"/>
      <w:r w:rsidRPr="002C2F8B">
        <w:rPr>
          <w:rFonts w:ascii="TH SarabunPSK" w:eastAsia="Times New Roman" w:hAnsi="TH SarabunPSK"/>
          <w:sz w:val="32"/>
          <w:szCs w:val="32"/>
          <w:cs/>
        </w:rPr>
        <w:t>มุมมองการอ่าน</w:t>
      </w:r>
      <w:r w:rsidRPr="002C2F8B">
        <w:rPr>
          <w:rFonts w:ascii="TH SarabunPSK" w:eastAsia="Times New Roman" w:hAnsi="TH SarabunPSK"/>
          <w:sz w:val="32"/>
          <w:szCs w:val="32"/>
        </w:rPr>
        <w:t>  (</w:t>
      </w:r>
      <w:proofErr w:type="gramEnd"/>
      <w:r w:rsidRPr="002C2F8B">
        <w:rPr>
          <w:rFonts w:ascii="TH SarabunPSK" w:eastAsia="Times New Roman" w:hAnsi="TH SarabunPSK"/>
          <w:sz w:val="32"/>
          <w:szCs w:val="32"/>
        </w:rPr>
        <w:t>Reading  View) </w:t>
      </w:r>
      <w:r w:rsidRPr="002C2F8B">
        <w:rPr>
          <w:rFonts w:ascii="TH SarabunPSK" w:eastAsia="Times New Roman" w:hAnsi="TH SarabunPSK"/>
          <w:sz w:val="32"/>
          <w:szCs w:val="32"/>
          <w:cs/>
        </w:rPr>
        <w:t>เป็นมุมมองในการแสดงนำเสนองาน</w:t>
      </w: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>โดยขยายสไลด์ให้เต็มหน้าต่าง</w:t>
      </w:r>
    </w:p>
    <w:p w14:paraId="23E0BC8C" w14:textId="77777777" w:rsidR="006A5462" w:rsidRPr="002C2F8B" w:rsidRDefault="006A5462" w:rsidP="006A5462">
      <w:pPr>
        <w:spacing w:before="180"/>
        <w:ind w:firstLine="72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5</w:t>
      </w:r>
      <w:r w:rsidRPr="002C2F8B">
        <w:rPr>
          <w:rFonts w:ascii="TH SarabunPSK" w:eastAsia="Times New Roman" w:hAnsi="TH SarabunPSK"/>
          <w:sz w:val="32"/>
          <w:szCs w:val="32"/>
          <w:cs/>
        </w:rPr>
        <w:t>. มุมมองการนำเสนอสไลด์ (</w:t>
      </w:r>
      <w:r w:rsidRPr="002C2F8B">
        <w:rPr>
          <w:rFonts w:ascii="TH SarabunPSK" w:eastAsia="Times New Roman" w:hAnsi="TH SarabunPSK"/>
          <w:sz w:val="32"/>
          <w:szCs w:val="32"/>
        </w:rPr>
        <w:t>Slide Show) </w:t>
      </w:r>
      <w:r w:rsidRPr="002C2F8B">
        <w:rPr>
          <w:rFonts w:ascii="TH SarabunPSK" w:eastAsia="Times New Roman" w:hAnsi="TH SarabunPSK"/>
          <w:sz w:val="32"/>
          <w:szCs w:val="32"/>
          <w:cs/>
        </w:rPr>
        <w:t>เป็นมุมมองสำหรับหารนำข้อมูลในสไลด์มาทำสไลด์โชว์ โดยจะแสดงเอฟ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ที่เรากำหนดไว้ด้วย ซึ่งจะเหมือนกับการฉายแผ่นสไลด์</w:t>
      </w:r>
    </w:p>
    <w:p w14:paraId="7FAE0FFC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b/>
          <w:bCs/>
          <w:sz w:val="32"/>
          <w:szCs w:val="32"/>
        </w:rPr>
        <w:t> </w:t>
      </w:r>
    </w:p>
    <w:p w14:paraId="53A8418A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78E722DF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5631B9C0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4CAFD497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107B7688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6B7EF26E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00275A8E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00C99EFB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51E4A8CC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4C2C895D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p w14:paraId="639E9F7B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</w:p>
    <w:tbl>
      <w:tblPr>
        <w:tblW w:w="0" w:type="auto"/>
        <w:tblInd w:w="15" w:type="dxa"/>
        <w:shd w:val="clear" w:color="auto" w:fill="FFFF9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7"/>
      </w:tblGrid>
      <w:tr w:rsidR="006A5462" w:rsidRPr="002C2F8B" w14:paraId="11E1B9E7" w14:textId="77777777" w:rsidTr="00831B4F">
        <w:tc>
          <w:tcPr>
            <w:tcW w:w="9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924B3" w14:textId="77777777" w:rsidR="006A5462" w:rsidRPr="002C2F8B" w:rsidRDefault="006A5462" w:rsidP="00831B4F">
            <w:pPr>
              <w:spacing w:before="180"/>
              <w:rPr>
                <w:rFonts w:ascii="TH SarabunPSK" w:eastAsia="Times New Roman" w:hAnsi="TH SarabunPSK"/>
                <w:sz w:val="32"/>
                <w:szCs w:val="32"/>
              </w:rPr>
            </w:pPr>
            <w:r w:rsidRPr="002C2F8B">
              <w:rPr>
                <w:rFonts w:ascii="TH SarabunPSK" w:eastAsia="Times New Roman" w:hAnsi="TH SarabunPSK"/>
                <w:b/>
                <w:bCs/>
                <w:sz w:val="32"/>
                <w:szCs w:val="32"/>
                <w:cs/>
              </w:rPr>
              <w:lastRenderedPageBreak/>
              <w:t>การเปลี่ยนมุมมองงานนำเสนอ</w:t>
            </w:r>
          </w:p>
        </w:tc>
      </w:tr>
    </w:tbl>
    <w:p w14:paraId="1BA5825A" w14:textId="49772992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  <w:r>
        <w:rPr>
          <w:rFonts w:ascii="TH SarabunPSK" w:hAnsi="TH SarabunPSK"/>
          <w:b/>
          <w:bCs/>
          <w:i/>
          <w:iCs/>
          <w:noProof/>
          <w:sz w:val="44"/>
          <w:szCs w:val="44"/>
          <w:cs/>
        </w:rPr>
        <w:drawing>
          <wp:anchor distT="0" distB="0" distL="114300" distR="114300" simplePos="0" relativeHeight="251660288" behindDoc="1" locked="0" layoutInCell="1" allowOverlap="1" wp14:anchorId="2DB27862" wp14:editId="4585F1C4">
            <wp:simplePos x="0" y="0"/>
            <wp:positionH relativeFrom="column">
              <wp:posOffset>-914400</wp:posOffset>
            </wp:positionH>
            <wp:positionV relativeFrom="page">
              <wp:posOffset>2540</wp:posOffset>
            </wp:positionV>
            <wp:extent cx="7553325" cy="10677525"/>
            <wp:effectExtent l="0" t="0" r="0" b="9525"/>
            <wp:wrapNone/>
            <wp:docPr id="3" name="รูปภาพ 3" descr="D:\งานแชมป์\โฟลเดอร์ใหม่\กรอบ a4\Flower fram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แชมป์\โฟลเดอร์ใหม่\กรอบ a4\Flower fram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         </w:t>
      </w:r>
      <w:r w:rsidRPr="002C2F8B">
        <w:rPr>
          <w:rFonts w:ascii="TH SarabunPSK" w:eastAsia="Times New Roman" w:hAnsi="TH SarabunPSK"/>
          <w:sz w:val="32"/>
          <w:szCs w:val="32"/>
          <w:cs/>
        </w:rPr>
        <w:t>วิธีการเปลี่ยนมุมมองทำได้ 2 วิธี</w:t>
      </w: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>การคลิกมุมมองใน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ริบบอน และการคลิกปุ่มสลับมุมมอง</w:t>
      </w:r>
    </w:p>
    <w:p w14:paraId="37866959" w14:textId="5CFB905C" w:rsidR="006A5462" w:rsidRPr="002C2F8B" w:rsidRDefault="006A5462" w:rsidP="006A5462">
      <w:pPr>
        <w:ind w:left="720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 </w:t>
      </w:r>
    </w:p>
    <w:p w14:paraId="3A844D14" w14:textId="77777777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วิธีที่1</w:t>
      </w:r>
      <w:r w:rsidRPr="002C2F8B">
        <w:rPr>
          <w:rFonts w:ascii="TH SarabunPSK" w:eastAsia="Times New Roman" w:hAnsi="TH SarabunPSK"/>
          <w:sz w:val="32"/>
          <w:szCs w:val="32"/>
        </w:rPr>
        <w:t>  </w:t>
      </w:r>
      <w:r w:rsidRPr="002C2F8B">
        <w:rPr>
          <w:rFonts w:ascii="TH SarabunPSK" w:eastAsia="Times New Roman" w:hAnsi="TH SarabunPSK"/>
          <w:sz w:val="32"/>
          <w:szCs w:val="32"/>
          <w:cs/>
        </w:rPr>
        <w:t xml:space="preserve">คลิก 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มุมมอง ริบบอน จากนั้นคลิกปุ่มไปยังมุมมองปกติ มุมมองตัวเรียงลำดับภาพนิ่ง</w:t>
      </w: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>มุมมองบันทึกหน้าย่อ และมุมมองการนำเสนอสไลด์ตามลำดับ</w:t>
      </w:r>
    </w:p>
    <w:p w14:paraId="008DD8A1" w14:textId="1A73E63A" w:rsidR="006A5462" w:rsidRPr="002C2F8B" w:rsidRDefault="006A5462" w:rsidP="006A5462">
      <w:pPr>
        <w:spacing w:before="180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noProof/>
          <w:sz w:val="32"/>
          <w:szCs w:val="32"/>
          <w:cs/>
        </w:rPr>
        <w:drawing>
          <wp:inline distT="0" distB="0" distL="0" distR="0" wp14:anchorId="5660AFAB" wp14:editId="56401F77">
            <wp:extent cx="4924425" cy="695325"/>
            <wp:effectExtent l="0" t="0" r="9525" b="9525"/>
            <wp:docPr id="128" name="รูปภาพ 128" descr="http://comedu.nstru.ac.th/5581135085/images/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comedu.nstru.ac.th/5581135085/images/2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C3C3A" w14:textId="5B899DCA" w:rsidR="006A5462" w:rsidRPr="002C2F8B" w:rsidRDefault="006A5462" w:rsidP="006A5462">
      <w:pPr>
        <w:spacing w:before="180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 xml:space="preserve">ภาพที่ </w:t>
      </w:r>
      <w:r w:rsidRPr="002C2F8B">
        <w:rPr>
          <w:rFonts w:ascii="TH SarabunPSK" w:eastAsia="Times New Roman" w:hAnsi="TH SarabunPSK"/>
          <w:sz w:val="32"/>
          <w:szCs w:val="32"/>
        </w:rPr>
        <w:t>1  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มุมมอง ริบบอน</w:t>
      </w:r>
    </w:p>
    <w:p w14:paraId="3C5F6F90" w14:textId="4DDF2A41" w:rsidR="006A5462" w:rsidRPr="002C2F8B" w:rsidRDefault="006A5462" w:rsidP="006A5462">
      <w:pPr>
        <w:spacing w:before="180"/>
        <w:jc w:val="both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b/>
          <w:bCs/>
          <w:sz w:val="32"/>
          <w:szCs w:val="32"/>
          <w:cs/>
        </w:rPr>
        <w:t>วิธีที่2</w:t>
      </w:r>
      <w:r w:rsidRPr="002C2F8B">
        <w:rPr>
          <w:rFonts w:ascii="TH SarabunPSK" w:eastAsia="Times New Roman" w:hAnsi="TH SarabunPSK"/>
          <w:b/>
          <w:bCs/>
          <w:sz w:val="32"/>
          <w:szCs w:val="32"/>
        </w:rPr>
        <w:t> </w:t>
      </w:r>
      <w:r w:rsidRPr="002C2F8B">
        <w:rPr>
          <w:rFonts w:ascii="TH SarabunPSK" w:eastAsia="Times New Roman" w:hAnsi="TH SarabunPSK"/>
          <w:sz w:val="32"/>
          <w:szCs w:val="32"/>
          <w:cs/>
        </w:rPr>
        <w:t>ให้คลิกปุ่มเปลี่ยนมุมมอง</w:t>
      </w:r>
      <w:r w:rsidRPr="002C2F8B">
        <w:rPr>
          <w:rFonts w:ascii="TH SarabunPSK" w:eastAsia="Times New Roman" w:hAnsi="TH SarabunPSK"/>
          <w:sz w:val="32"/>
          <w:szCs w:val="32"/>
        </w:rPr>
        <w:t>  </w:t>
      </w:r>
      <w:r w:rsidRPr="002C2F8B">
        <w:rPr>
          <w:rFonts w:ascii="TH SarabunPSK" w:eastAsia="Times New Roman" w:hAnsi="TH SarabunPSK"/>
          <w:sz w:val="32"/>
          <w:szCs w:val="32"/>
          <w:cs/>
        </w:rPr>
        <w:t>ซึ่งอยู่บริเวณมุมขวาด้านล่างของโปรแกรม</w:t>
      </w: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>ผู้อ่านจะเจอปุ่ม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เล็กๆ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 xml:space="preserve"> อยู่ 4ปุ่ม ซึ่งเป็นปุ่มที่ใช้สลับมุมมอง</w:t>
      </w: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>เริ่มต้นที่มุมมองปกติ</w:t>
      </w: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>มุมมองตัวเรียงลำดับภาพนิ่ง</w:t>
      </w:r>
      <w:r w:rsidRPr="002C2F8B">
        <w:rPr>
          <w:rFonts w:ascii="TH SarabunPSK" w:eastAsia="Times New Roman" w:hAnsi="TH SarabunPSK"/>
          <w:sz w:val="32"/>
          <w:szCs w:val="32"/>
        </w:rPr>
        <w:t xml:space="preserve">  </w:t>
      </w:r>
      <w:r w:rsidRPr="002C2F8B">
        <w:rPr>
          <w:rFonts w:ascii="TH SarabunPSK" w:eastAsia="Times New Roman" w:hAnsi="TH SarabunPSK"/>
          <w:sz w:val="32"/>
          <w:szCs w:val="32"/>
          <w:cs/>
        </w:rPr>
        <w:t>และมุมมองการอ่านตามลำดับ ส่วนปุ่มสุดท้าย</w:t>
      </w:r>
      <w:r w:rsidRPr="002C2F8B">
        <w:rPr>
          <w:rFonts w:ascii="TH SarabunPSK" w:eastAsia="Times New Roman" w:hAnsi="TH SarabunPSK"/>
          <w:sz w:val="32"/>
          <w:szCs w:val="32"/>
        </w:rPr>
        <w:t>  </w:t>
      </w:r>
      <w:r w:rsidRPr="002C2F8B">
        <w:rPr>
          <w:rFonts w:ascii="TH SarabunPSK" w:eastAsia="Times New Roman" w:hAnsi="TH SarabunPSK"/>
          <w:sz w:val="32"/>
          <w:szCs w:val="32"/>
          <w:cs/>
        </w:rPr>
        <w:t>คือมุมมอง</w:t>
      </w:r>
      <w:r w:rsidRPr="002C2F8B">
        <w:rPr>
          <w:rFonts w:ascii="TH SarabunPSK" w:eastAsia="Times New Roman" w:hAnsi="TH SarabunPSK"/>
          <w:sz w:val="32"/>
          <w:szCs w:val="32"/>
        </w:rPr>
        <w:t> Slide Show</w:t>
      </w:r>
      <w:r w:rsidRPr="002C2F8B">
        <w:rPr>
          <w:rFonts w:ascii="TH SarabunPSK" w:eastAsia="Times New Roman" w:hAnsi="TH SarabunPSK"/>
          <w:sz w:val="32"/>
          <w:szCs w:val="32"/>
          <w:cs/>
        </w:rPr>
        <w:t>ใช้เพื่อแสดงงานนำเสนอแบบเต็มจอภาพ</w:t>
      </w:r>
    </w:p>
    <w:p w14:paraId="3447BB3C" w14:textId="63FA673E" w:rsidR="006A5462" w:rsidRPr="002C2F8B" w:rsidRDefault="006A5462" w:rsidP="006A5462">
      <w:pPr>
        <w:spacing w:before="180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noProof/>
          <w:sz w:val="32"/>
          <w:szCs w:val="32"/>
          <w:cs/>
        </w:rPr>
        <w:drawing>
          <wp:inline distT="0" distB="0" distL="0" distR="0" wp14:anchorId="75040B18" wp14:editId="372A8304">
            <wp:extent cx="4114800" cy="2981325"/>
            <wp:effectExtent l="0" t="0" r="0" b="9525"/>
            <wp:docPr id="127" name="รูปภาพ 127" descr="http://comedu.nstru.ac.th/5581135085/images/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comedu.nstru.ac.th/5581135085/images/2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6B10F" w14:textId="72E9120C" w:rsidR="006A5462" w:rsidRPr="002C2F8B" w:rsidRDefault="006A5462" w:rsidP="006A5462">
      <w:pPr>
        <w:spacing w:before="180"/>
        <w:jc w:val="center"/>
        <w:rPr>
          <w:rFonts w:ascii="TH SarabunPSK" w:eastAsia="Times New Roman" w:hAnsi="TH SarabunPSK"/>
          <w:sz w:val="32"/>
          <w:szCs w:val="32"/>
        </w:rPr>
      </w:pPr>
      <w:r w:rsidRPr="002C2F8B">
        <w:rPr>
          <w:rFonts w:ascii="TH SarabunPSK" w:eastAsia="Times New Roman" w:hAnsi="TH SarabunPSK"/>
          <w:sz w:val="32"/>
          <w:szCs w:val="32"/>
        </w:rPr>
        <w:t>  </w:t>
      </w:r>
      <w:r w:rsidRPr="002C2F8B">
        <w:rPr>
          <w:rFonts w:ascii="TH SarabunPSK" w:eastAsia="Times New Roman" w:hAnsi="TH SarabunPSK"/>
          <w:sz w:val="32"/>
          <w:szCs w:val="32"/>
          <w:cs/>
        </w:rPr>
        <w:t xml:space="preserve">ภาพที่ </w:t>
      </w:r>
      <w:r w:rsidRPr="002C2F8B">
        <w:rPr>
          <w:rFonts w:ascii="TH SarabunPSK" w:eastAsia="Times New Roman" w:hAnsi="TH SarabunPSK"/>
          <w:sz w:val="32"/>
          <w:szCs w:val="32"/>
        </w:rPr>
        <w:t>2  </w:t>
      </w:r>
      <w:proofErr w:type="spellStart"/>
      <w:r w:rsidRPr="002C2F8B">
        <w:rPr>
          <w:rFonts w:ascii="TH SarabunPSK" w:eastAsia="Times New Roman" w:hAnsi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eastAsia="Times New Roman" w:hAnsi="TH SarabunPSK"/>
          <w:sz w:val="32"/>
          <w:szCs w:val="32"/>
          <w:cs/>
        </w:rPr>
        <w:t>เปลี่ยนมุมมอง</w:t>
      </w:r>
      <w:r w:rsidRPr="002C2F8B">
        <w:rPr>
          <w:rFonts w:ascii="TH SarabunPSK" w:eastAsia="Times New Roman" w:hAnsi="TH SarabunPSK"/>
          <w:sz w:val="32"/>
          <w:szCs w:val="32"/>
        </w:rPr>
        <w:t> </w:t>
      </w:r>
    </w:p>
    <w:p w14:paraId="33235222" w14:textId="55420E98" w:rsidR="006A5462" w:rsidRPr="002C2F8B" w:rsidRDefault="006A5462" w:rsidP="006A5462">
      <w:pPr>
        <w:rPr>
          <w:rFonts w:ascii="TH SarabunPSK" w:hAnsi="TH SarabunPSK"/>
          <w:sz w:val="32"/>
          <w:szCs w:val="32"/>
        </w:rPr>
      </w:pPr>
    </w:p>
    <w:p w14:paraId="6D12B957" w14:textId="53DE2845" w:rsidR="006A5462" w:rsidRPr="002C2F8B" w:rsidRDefault="006A5462" w:rsidP="006A5462">
      <w:pPr>
        <w:rPr>
          <w:rFonts w:ascii="TH SarabunPSK" w:hAnsi="TH SarabunPSK"/>
          <w:sz w:val="32"/>
          <w:szCs w:val="32"/>
        </w:rPr>
      </w:pPr>
    </w:p>
    <w:p w14:paraId="025D3A64" w14:textId="113F1FCF" w:rsidR="006A5462" w:rsidRPr="002C2F8B" w:rsidRDefault="006A5462" w:rsidP="006A5462">
      <w:pPr>
        <w:rPr>
          <w:rFonts w:ascii="TH SarabunPSK" w:hAnsi="TH SarabunPSK"/>
          <w:sz w:val="32"/>
          <w:szCs w:val="32"/>
        </w:rPr>
      </w:pPr>
    </w:p>
    <w:p w14:paraId="4D95C480" w14:textId="7DDF0B3B" w:rsidR="006A5462" w:rsidRPr="002C2F8B" w:rsidRDefault="006A5462" w:rsidP="006A5462">
      <w:pPr>
        <w:rPr>
          <w:rFonts w:ascii="TH SarabunPSK" w:hAnsi="TH SarabunPSK"/>
          <w:sz w:val="32"/>
          <w:szCs w:val="32"/>
        </w:rPr>
      </w:pPr>
    </w:p>
    <w:p w14:paraId="05A048DC" w14:textId="44C47866" w:rsidR="006A5462" w:rsidRPr="002C2F8B" w:rsidRDefault="006A5462" w:rsidP="006A5462">
      <w:pPr>
        <w:rPr>
          <w:rFonts w:ascii="TH SarabunPSK" w:hAnsi="TH SarabunPSK"/>
          <w:sz w:val="32"/>
          <w:szCs w:val="32"/>
        </w:rPr>
      </w:pPr>
    </w:p>
    <w:p w14:paraId="1A193FF3" w14:textId="3E98D780" w:rsidR="00AC7037" w:rsidRPr="00AC7037" w:rsidRDefault="00AC7037" w:rsidP="00AC7037">
      <w:pPr>
        <w:shd w:val="clear" w:color="auto" w:fill="FFFFFF"/>
        <w:spacing w:after="480"/>
        <w:textAlignment w:val="baseline"/>
        <w:rPr>
          <w:rFonts w:ascii="TH SarabunPSK" w:eastAsia="Times New Roman" w:hAnsi="TH SarabunPSK"/>
          <w:sz w:val="32"/>
          <w:szCs w:val="32"/>
        </w:rPr>
      </w:pPr>
      <w:bookmarkStart w:id="0" w:name="_GoBack"/>
      <w:bookmarkEnd w:id="0"/>
    </w:p>
    <w:p w14:paraId="55B6FD01" w14:textId="72C33C60" w:rsidR="00AC7037" w:rsidRPr="00AC7037" w:rsidRDefault="00AC7037" w:rsidP="00AC7037">
      <w:pPr>
        <w:shd w:val="clear" w:color="auto" w:fill="FFFFFF"/>
        <w:spacing w:after="480"/>
        <w:textAlignment w:val="baseline"/>
        <w:rPr>
          <w:rFonts w:ascii="TH SarabunPSK" w:eastAsia="Times New Roman" w:hAnsi="TH SarabunPSK"/>
          <w:sz w:val="32"/>
          <w:szCs w:val="32"/>
        </w:rPr>
      </w:pPr>
    </w:p>
    <w:sectPr w:rsidR="00AC7037" w:rsidRPr="00AC7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A7D"/>
    <w:multiLevelType w:val="multilevel"/>
    <w:tmpl w:val="784EC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E7565"/>
    <w:rsid w:val="00107F8E"/>
    <w:rsid w:val="0039265E"/>
    <w:rsid w:val="004F789A"/>
    <w:rsid w:val="00504E68"/>
    <w:rsid w:val="005E7565"/>
    <w:rsid w:val="006A5462"/>
    <w:rsid w:val="008B7661"/>
    <w:rsid w:val="00AC7037"/>
    <w:rsid w:val="00BA01A0"/>
    <w:rsid w:val="00DA1D5C"/>
    <w:rsid w:val="00FE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276C"/>
  <w15:chartTrackingRefBased/>
  <w15:docId w15:val="{EE2A098E-D90C-4121-ADDC-7F82EB68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89A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8B76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F78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9">
    <w:name w:val="heading 9"/>
    <w:basedOn w:val="a"/>
    <w:next w:val="a"/>
    <w:link w:val="90"/>
    <w:uiPriority w:val="9"/>
    <w:unhideWhenUsed/>
    <w:qFormat/>
    <w:rsid w:val="008B76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F789A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8B7661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rsid w:val="008B76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2018-11-30T02:57:00Z</dcterms:created>
  <dcterms:modified xsi:type="dcterms:W3CDTF">2018-11-30T07:14:00Z</dcterms:modified>
</cp:coreProperties>
</file>